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6D43" w:rsidRDefault="00516D43" w:rsidP="00516D43">
      <w:pPr>
        <w:jc w:val="center"/>
        <w:rPr>
          <w:b/>
          <w:sz w:val="40"/>
          <w:szCs w:val="40"/>
        </w:rPr>
      </w:pPr>
    </w:p>
    <w:p w:rsidR="00516D43" w:rsidRDefault="00516D43" w:rsidP="00516D43">
      <w:pPr>
        <w:jc w:val="center"/>
        <w:rPr>
          <w:b/>
          <w:sz w:val="40"/>
          <w:szCs w:val="40"/>
        </w:rPr>
      </w:pPr>
    </w:p>
    <w:p w:rsidR="00516D43" w:rsidRDefault="00516D43" w:rsidP="00516D43">
      <w:pPr>
        <w:jc w:val="center"/>
        <w:rPr>
          <w:b/>
          <w:sz w:val="40"/>
          <w:szCs w:val="40"/>
        </w:rPr>
      </w:pPr>
    </w:p>
    <w:p w:rsidR="00516D43" w:rsidRDefault="00516D43" w:rsidP="00516D43">
      <w:pPr>
        <w:jc w:val="center"/>
        <w:rPr>
          <w:b/>
          <w:sz w:val="40"/>
          <w:szCs w:val="40"/>
        </w:rPr>
      </w:pPr>
    </w:p>
    <w:p w:rsidR="00516D43" w:rsidRDefault="00516D43" w:rsidP="00516D43">
      <w:pPr>
        <w:jc w:val="center"/>
        <w:rPr>
          <w:b/>
          <w:sz w:val="40"/>
          <w:szCs w:val="40"/>
        </w:rPr>
      </w:pPr>
    </w:p>
    <w:p w:rsidR="00516D43" w:rsidRDefault="00516D43" w:rsidP="00516D43">
      <w:pPr>
        <w:ind w:left="0" w:firstLine="0"/>
        <w:rPr>
          <w:b/>
          <w:sz w:val="40"/>
          <w:szCs w:val="40"/>
        </w:rPr>
      </w:pPr>
    </w:p>
    <w:p w:rsidR="00516D43" w:rsidRDefault="00516D43" w:rsidP="00516D43">
      <w:pPr>
        <w:jc w:val="center"/>
        <w:rPr>
          <w:b/>
          <w:sz w:val="40"/>
          <w:szCs w:val="40"/>
        </w:rPr>
      </w:pPr>
    </w:p>
    <w:p w:rsidR="00516D43" w:rsidRDefault="00516D43" w:rsidP="00516D43">
      <w:pPr>
        <w:jc w:val="center"/>
        <w:rPr>
          <w:b/>
          <w:sz w:val="40"/>
          <w:szCs w:val="40"/>
        </w:rPr>
      </w:pPr>
    </w:p>
    <w:p w:rsidR="00516D43" w:rsidRPr="00FB7D7B" w:rsidRDefault="00516D43" w:rsidP="00516D43">
      <w:pPr>
        <w:spacing w:after="200" w:line="240" w:lineRule="auto"/>
        <w:jc w:val="center"/>
        <w:rPr>
          <w:b/>
          <w:sz w:val="40"/>
          <w:szCs w:val="40"/>
        </w:rPr>
      </w:pPr>
      <w:r w:rsidRPr="00FB7D7B">
        <w:rPr>
          <w:b/>
          <w:sz w:val="40"/>
          <w:szCs w:val="40"/>
        </w:rPr>
        <w:t>BESZÁMOLÓ A</w:t>
      </w:r>
    </w:p>
    <w:p w:rsidR="00516D43" w:rsidRPr="00FA6445" w:rsidRDefault="00516D43" w:rsidP="00516D43">
      <w:pPr>
        <w:spacing w:after="200" w:line="240" w:lineRule="auto"/>
        <w:ind w:hanging="6"/>
        <w:jc w:val="center"/>
        <w:rPr>
          <w:b/>
          <w:spacing w:val="20"/>
          <w:sz w:val="40"/>
          <w:szCs w:val="40"/>
        </w:rPr>
      </w:pPr>
      <w:r>
        <w:rPr>
          <w:b/>
          <w:spacing w:val="20"/>
          <w:sz w:val="40"/>
          <w:szCs w:val="40"/>
        </w:rPr>
        <w:t>GÁDOROSI KÖZT</w:t>
      </w:r>
      <w:r w:rsidRPr="00FA6445">
        <w:rPr>
          <w:b/>
          <w:spacing w:val="20"/>
          <w:sz w:val="40"/>
          <w:szCs w:val="40"/>
        </w:rPr>
        <w:t>EMETŐ</w:t>
      </w:r>
    </w:p>
    <w:p w:rsidR="00516D43" w:rsidRPr="00FA6445" w:rsidRDefault="00516D43" w:rsidP="00516D43">
      <w:pPr>
        <w:spacing w:after="200" w:line="240" w:lineRule="auto"/>
        <w:ind w:hanging="6"/>
        <w:jc w:val="center"/>
        <w:rPr>
          <w:b/>
          <w:spacing w:val="20"/>
          <w:sz w:val="40"/>
          <w:szCs w:val="40"/>
        </w:rPr>
      </w:pPr>
      <w:r w:rsidRPr="00FA6445">
        <w:rPr>
          <w:b/>
          <w:spacing w:val="20"/>
          <w:sz w:val="40"/>
          <w:szCs w:val="40"/>
        </w:rPr>
        <w:t>ÜZEMELTETÉSÉRŐL</w:t>
      </w:r>
    </w:p>
    <w:p w:rsidR="00516D43" w:rsidRPr="001B128C" w:rsidRDefault="00516D43" w:rsidP="00516D43">
      <w:pPr>
        <w:spacing w:line="382" w:lineRule="auto"/>
        <w:ind w:left="284" w:right="14" w:firstLine="0"/>
        <w:jc w:val="center"/>
        <w:rPr>
          <w:b/>
          <w:i/>
          <w:sz w:val="28"/>
          <w:szCs w:val="28"/>
        </w:rPr>
      </w:pPr>
    </w:p>
    <w:p w:rsidR="00516D43" w:rsidRPr="00FA6445" w:rsidRDefault="00516D43" w:rsidP="00516D43">
      <w:pPr>
        <w:spacing w:before="120"/>
        <w:jc w:val="center"/>
        <w:rPr>
          <w:b/>
          <w:sz w:val="40"/>
          <w:szCs w:val="40"/>
        </w:rPr>
      </w:pPr>
    </w:p>
    <w:p w:rsidR="00516D43" w:rsidRDefault="00516D43" w:rsidP="00516D43"/>
    <w:p w:rsidR="00516D43" w:rsidRDefault="00516D43" w:rsidP="00516D43">
      <w:pPr>
        <w:ind w:left="0" w:firstLine="0"/>
      </w:pPr>
    </w:p>
    <w:p w:rsidR="00516D43" w:rsidRDefault="00516D43" w:rsidP="00516D43"/>
    <w:p w:rsidR="00516D43" w:rsidRDefault="00516D43" w:rsidP="00516D43"/>
    <w:p w:rsidR="00516D43" w:rsidRDefault="00516D43" w:rsidP="00516D43"/>
    <w:p w:rsidR="00516D43" w:rsidRDefault="00516D43" w:rsidP="00516D43"/>
    <w:p w:rsidR="00516D43" w:rsidRDefault="00516D43" w:rsidP="00516D43"/>
    <w:p w:rsidR="00516D43" w:rsidRDefault="00516D43" w:rsidP="00516D43">
      <w:pPr>
        <w:ind w:left="0" w:firstLine="0"/>
      </w:pPr>
    </w:p>
    <w:p w:rsidR="00516D43" w:rsidRDefault="00516D43" w:rsidP="00516D43">
      <w:pPr>
        <w:ind w:left="0" w:firstLine="0"/>
      </w:pPr>
    </w:p>
    <w:p w:rsidR="00516D43" w:rsidRPr="00916C79" w:rsidRDefault="00516D43" w:rsidP="00516D43"/>
    <w:p w:rsidR="00516D43" w:rsidRDefault="00F22B5A" w:rsidP="00516D43">
      <w:pPr>
        <w:spacing w:after="567"/>
        <w:ind w:left="19" w:right="14"/>
        <w:rPr>
          <w:sz w:val="32"/>
          <w:szCs w:val="32"/>
        </w:rPr>
      </w:pPr>
      <w:r>
        <w:rPr>
          <w:sz w:val="32"/>
          <w:szCs w:val="32"/>
        </w:rPr>
        <w:t>Orosháza, 2023. február 08</w:t>
      </w:r>
      <w:r w:rsidR="00516D43">
        <w:rPr>
          <w:sz w:val="32"/>
          <w:szCs w:val="32"/>
        </w:rPr>
        <w:t>.</w:t>
      </w:r>
    </w:p>
    <w:p w:rsidR="00516D43" w:rsidRPr="00916C79" w:rsidRDefault="00516D43" w:rsidP="00516D43">
      <w:pPr>
        <w:tabs>
          <w:tab w:val="center" w:pos="4441"/>
        </w:tabs>
        <w:spacing w:after="0" w:line="259" w:lineRule="auto"/>
        <w:ind w:left="0" w:firstLine="0"/>
        <w:jc w:val="left"/>
        <w:rPr>
          <w:sz w:val="32"/>
          <w:szCs w:val="32"/>
        </w:rPr>
      </w:pPr>
      <w:r w:rsidRPr="00916C79">
        <w:rPr>
          <w:sz w:val="32"/>
          <w:szCs w:val="32"/>
        </w:rPr>
        <w:t>Kárai Attila</w:t>
      </w:r>
    </w:p>
    <w:p w:rsidR="00516D43" w:rsidRPr="00916C79" w:rsidRDefault="00516D43" w:rsidP="00516D43">
      <w:pPr>
        <w:tabs>
          <w:tab w:val="center" w:pos="4441"/>
        </w:tabs>
        <w:spacing w:after="0" w:line="259" w:lineRule="auto"/>
        <w:ind w:left="0" w:firstLine="0"/>
        <w:jc w:val="left"/>
        <w:rPr>
          <w:sz w:val="32"/>
          <w:szCs w:val="32"/>
        </w:rPr>
      </w:pPr>
      <w:r>
        <w:rPr>
          <w:sz w:val="32"/>
          <w:szCs w:val="32"/>
        </w:rPr>
        <w:t>ügyvezető</w:t>
      </w:r>
    </w:p>
    <w:p w:rsidR="00516D43" w:rsidRDefault="00516D43" w:rsidP="00516D43">
      <w:pPr>
        <w:ind w:left="0" w:right="14" w:firstLine="0"/>
      </w:pPr>
    </w:p>
    <w:p w:rsidR="00516D43" w:rsidRDefault="00516D43" w:rsidP="00516D43">
      <w:pPr>
        <w:ind w:left="0" w:right="14" w:firstLine="0"/>
      </w:pPr>
    </w:p>
    <w:p w:rsidR="00516D43" w:rsidRDefault="00516D43" w:rsidP="00516D43">
      <w:pPr>
        <w:ind w:left="0" w:right="14" w:firstLine="0"/>
      </w:pPr>
    </w:p>
    <w:p w:rsidR="004E4301" w:rsidRDefault="004E4301" w:rsidP="004E4301">
      <w:pPr>
        <w:ind w:left="284" w:right="14"/>
        <w:rPr>
          <w:sz w:val="28"/>
          <w:szCs w:val="28"/>
        </w:rPr>
      </w:pPr>
    </w:p>
    <w:p w:rsidR="00F22B5A" w:rsidRDefault="00F22B5A" w:rsidP="004E4301">
      <w:pPr>
        <w:ind w:left="284" w:right="14"/>
        <w:rPr>
          <w:sz w:val="28"/>
          <w:szCs w:val="28"/>
        </w:rPr>
      </w:pPr>
    </w:p>
    <w:p w:rsidR="00F22B5A" w:rsidRDefault="00F22B5A" w:rsidP="004E4301">
      <w:pPr>
        <w:ind w:left="284" w:right="14"/>
        <w:rPr>
          <w:sz w:val="28"/>
          <w:szCs w:val="28"/>
        </w:rPr>
      </w:pPr>
    </w:p>
    <w:p w:rsidR="00F22B5A" w:rsidRDefault="00F22B5A" w:rsidP="004E4301">
      <w:pPr>
        <w:ind w:left="284" w:right="14"/>
        <w:rPr>
          <w:sz w:val="28"/>
          <w:szCs w:val="28"/>
        </w:rPr>
      </w:pPr>
    </w:p>
    <w:p w:rsidR="00F22B5A" w:rsidRDefault="00F22B5A" w:rsidP="004E4301">
      <w:pPr>
        <w:ind w:left="284" w:right="14"/>
        <w:rPr>
          <w:sz w:val="28"/>
          <w:szCs w:val="28"/>
        </w:rPr>
      </w:pPr>
    </w:p>
    <w:p w:rsidR="00F22B5A" w:rsidRDefault="00F22B5A" w:rsidP="004E4301">
      <w:pPr>
        <w:ind w:left="284" w:right="14"/>
        <w:rPr>
          <w:sz w:val="28"/>
          <w:szCs w:val="28"/>
        </w:rPr>
      </w:pPr>
    </w:p>
    <w:p w:rsidR="00F22B5A" w:rsidRDefault="00F22B5A" w:rsidP="004E4301">
      <w:pPr>
        <w:ind w:left="284" w:right="14"/>
        <w:rPr>
          <w:sz w:val="28"/>
          <w:szCs w:val="28"/>
        </w:rPr>
      </w:pPr>
    </w:p>
    <w:p w:rsidR="004E4301" w:rsidRDefault="00516D43" w:rsidP="004E4301">
      <w:pPr>
        <w:ind w:left="284" w:right="14"/>
        <w:rPr>
          <w:sz w:val="28"/>
          <w:szCs w:val="28"/>
        </w:rPr>
      </w:pPr>
      <w:r>
        <w:rPr>
          <w:sz w:val="28"/>
          <w:szCs w:val="28"/>
        </w:rPr>
        <w:lastRenderedPageBreak/>
        <w:t>Gádoros Nagyközség</w:t>
      </w:r>
      <w:r w:rsidRPr="00B92D04">
        <w:rPr>
          <w:sz w:val="28"/>
          <w:szCs w:val="28"/>
        </w:rPr>
        <w:t xml:space="preserve"> Önkormányzat</w:t>
      </w:r>
      <w:r>
        <w:rPr>
          <w:sz w:val="28"/>
          <w:szCs w:val="28"/>
        </w:rPr>
        <w:t>a, Polgármester Úr részére</w:t>
      </w:r>
    </w:p>
    <w:p w:rsidR="00F22B5A" w:rsidRPr="004E4301" w:rsidRDefault="00F22B5A" w:rsidP="00F22B5A">
      <w:pPr>
        <w:ind w:right="14"/>
        <w:rPr>
          <w:sz w:val="28"/>
          <w:szCs w:val="28"/>
        </w:rPr>
      </w:pPr>
    </w:p>
    <w:p w:rsidR="00516D43" w:rsidRPr="00466334" w:rsidRDefault="00516D43" w:rsidP="00516D43">
      <w:pPr>
        <w:pStyle w:val="Cmsor2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GÁDOROS</w:t>
      </w:r>
    </w:p>
    <w:p w:rsidR="00516D43" w:rsidRPr="00B92D04" w:rsidRDefault="00516D43" w:rsidP="00516D43">
      <w:pPr>
        <w:ind w:left="284" w:right="14"/>
        <w:rPr>
          <w:sz w:val="28"/>
          <w:szCs w:val="28"/>
        </w:rPr>
      </w:pPr>
      <w:r>
        <w:rPr>
          <w:sz w:val="28"/>
          <w:szCs w:val="28"/>
        </w:rPr>
        <w:t>Kossuth utca 16.</w:t>
      </w:r>
    </w:p>
    <w:p w:rsidR="00516D43" w:rsidRPr="00B92D04" w:rsidRDefault="00516D43" w:rsidP="00516D43">
      <w:pPr>
        <w:spacing w:after="780"/>
        <w:ind w:left="284" w:right="14"/>
        <w:rPr>
          <w:sz w:val="28"/>
          <w:szCs w:val="28"/>
        </w:rPr>
      </w:pPr>
      <w:r>
        <w:rPr>
          <w:sz w:val="28"/>
          <w:szCs w:val="28"/>
        </w:rPr>
        <w:t>5932</w:t>
      </w:r>
    </w:p>
    <w:p w:rsidR="00516D43" w:rsidRPr="00B92D04" w:rsidRDefault="00516D43" w:rsidP="00516D43">
      <w:pPr>
        <w:ind w:left="284" w:right="14"/>
        <w:rPr>
          <w:sz w:val="28"/>
          <w:szCs w:val="28"/>
        </w:rPr>
      </w:pPr>
      <w:r w:rsidRPr="00B92D04">
        <w:rPr>
          <w:sz w:val="28"/>
          <w:szCs w:val="28"/>
        </w:rPr>
        <w:t>Tisztelt Polgármester Úr!</w:t>
      </w:r>
    </w:p>
    <w:p w:rsidR="00516D43" w:rsidRPr="00B92D04" w:rsidRDefault="00516D43" w:rsidP="00516D43">
      <w:pPr>
        <w:spacing w:after="795"/>
        <w:ind w:left="284" w:right="14"/>
        <w:rPr>
          <w:sz w:val="28"/>
          <w:szCs w:val="28"/>
        </w:rPr>
      </w:pPr>
      <w:r w:rsidRPr="00B92D04">
        <w:rPr>
          <w:sz w:val="28"/>
          <w:szCs w:val="28"/>
        </w:rPr>
        <w:t>Tisztelt Képviselőtestület!</w:t>
      </w:r>
    </w:p>
    <w:p w:rsidR="00516D43" w:rsidRDefault="00516D43" w:rsidP="00516D43">
      <w:pPr>
        <w:spacing w:before="200" w:afterLines="150" w:after="360" w:line="271" w:lineRule="auto"/>
        <w:ind w:left="284" w:right="-11"/>
        <w:jc w:val="left"/>
        <w:rPr>
          <w:sz w:val="26"/>
          <w:szCs w:val="26"/>
        </w:rPr>
      </w:pPr>
    </w:p>
    <w:p w:rsidR="00516D43" w:rsidRDefault="00516D43" w:rsidP="00516D43">
      <w:pPr>
        <w:spacing w:before="200" w:afterLines="150" w:after="360" w:line="271" w:lineRule="auto"/>
        <w:ind w:left="284" w:right="-11"/>
        <w:rPr>
          <w:sz w:val="26"/>
          <w:szCs w:val="26"/>
        </w:rPr>
      </w:pPr>
      <w:r w:rsidRPr="00132A32">
        <w:rPr>
          <w:sz w:val="26"/>
          <w:szCs w:val="26"/>
        </w:rPr>
        <w:t>Az Orosh</w:t>
      </w:r>
      <w:r>
        <w:rPr>
          <w:sz w:val="26"/>
          <w:szCs w:val="26"/>
        </w:rPr>
        <w:t xml:space="preserve">ázi „Piéta” Temetkezési Bt. 2020. október </w:t>
      </w:r>
      <w:r w:rsidRPr="00132A32">
        <w:rPr>
          <w:sz w:val="26"/>
          <w:szCs w:val="26"/>
        </w:rPr>
        <w:t xml:space="preserve">1-jétől folyamatosan végzi a </w:t>
      </w:r>
      <w:r w:rsidR="005D01CE">
        <w:rPr>
          <w:sz w:val="26"/>
          <w:szCs w:val="26"/>
        </w:rPr>
        <w:t xml:space="preserve">gádorosi </w:t>
      </w:r>
      <w:r w:rsidRPr="00132A32">
        <w:rPr>
          <w:sz w:val="26"/>
          <w:szCs w:val="26"/>
        </w:rPr>
        <w:t xml:space="preserve">köztemető üzemeltetését, jelenleg </w:t>
      </w:r>
      <w:r>
        <w:rPr>
          <w:sz w:val="26"/>
          <w:szCs w:val="26"/>
        </w:rPr>
        <w:t>2025. szeptember 30-ig</w:t>
      </w:r>
      <w:r w:rsidRPr="00132A32">
        <w:rPr>
          <w:sz w:val="26"/>
          <w:szCs w:val="26"/>
        </w:rPr>
        <w:t xml:space="preserve"> érvényes Kegyeleti Közszolgáltatási szerződés alapján.</w:t>
      </w:r>
    </w:p>
    <w:p w:rsidR="00516D43" w:rsidRDefault="00516D43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 xml:space="preserve">A temetőgondnoki feladatokat az orosházi kollégák látják el előre egyeztetett időpontokban. Sírhely egyeztetések, sírhely hosszabbítások és kiváltás miatt fogadják a családokat. </w:t>
      </w:r>
      <w:r w:rsidRPr="00132A32">
        <w:rPr>
          <w:sz w:val="26"/>
          <w:szCs w:val="26"/>
        </w:rPr>
        <w:t xml:space="preserve">Tájékoztatják </w:t>
      </w:r>
      <w:r w:rsidR="00CA0C37">
        <w:rPr>
          <w:sz w:val="26"/>
          <w:szCs w:val="26"/>
        </w:rPr>
        <w:t>a temetőlátogatókat, kijelölik</w:t>
      </w:r>
      <w:r w:rsidRPr="00132A32">
        <w:rPr>
          <w:sz w:val="26"/>
          <w:szCs w:val="26"/>
        </w:rPr>
        <w:t xml:space="preserve"> a sírhelyeket és a temető rendjéért és tisztaságáért dolgoznak.</w:t>
      </w:r>
    </w:p>
    <w:p w:rsidR="00516D43" w:rsidRPr="00132A32" w:rsidRDefault="00516D43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 w:rsidRPr="00132A32">
        <w:rPr>
          <w:sz w:val="26"/>
          <w:szCs w:val="26"/>
        </w:rPr>
        <w:t>Betéti társaságunk éjjel - nappali ügyelettel és széleskörű ügyintézéssel áll a lakosság szolgálatára.</w:t>
      </w:r>
    </w:p>
    <w:p w:rsidR="00516D43" w:rsidRDefault="00516D43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 w:rsidRPr="00132A32">
        <w:rPr>
          <w:sz w:val="26"/>
          <w:szCs w:val="26"/>
        </w:rPr>
        <w:t>Minden évben ugyanazok a munkálatok hárulnak ránk. Folyamatosan tavasztól őszig a f</w:t>
      </w:r>
      <w:r>
        <w:rPr>
          <w:sz w:val="26"/>
          <w:szCs w:val="26"/>
        </w:rPr>
        <w:t>űnyírás, gaztalanítás, parlagfű</w:t>
      </w:r>
      <w:r w:rsidRPr="00132A32">
        <w:rPr>
          <w:sz w:val="26"/>
          <w:szCs w:val="26"/>
        </w:rPr>
        <w:t xml:space="preserve">mentesítés, fák – bokrok gallyazása, föld-, beton- és szemételhordás. A szemét, föld, betontörmelék elszállítását saját tulajdonú tehergépjárművünkkel szükségszerűen oldjuk meg. </w:t>
      </w:r>
    </w:p>
    <w:p w:rsidR="00CA0C37" w:rsidRDefault="00CA0C37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 xml:space="preserve">Az őszi időszakban nagy mennyiségű falevelet, zöldhulladékot szedünk össze, és szállítunk el saját költségből. </w:t>
      </w:r>
    </w:p>
    <w:p w:rsidR="005D01CE" w:rsidRPr="00132A32" w:rsidRDefault="00CA0C37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>A fagymentes</w:t>
      </w:r>
      <w:r w:rsidR="005D01CE">
        <w:rPr>
          <w:sz w:val="26"/>
          <w:szCs w:val="26"/>
        </w:rPr>
        <w:t xml:space="preserve"> időszakban locsoló kannákat helyeztünk el a temetőben található kutak mellé.</w:t>
      </w:r>
      <w:r w:rsidR="002E7D4F">
        <w:rPr>
          <w:sz w:val="26"/>
          <w:szCs w:val="26"/>
        </w:rPr>
        <w:t xml:space="preserve"> </w:t>
      </w:r>
    </w:p>
    <w:p w:rsidR="00516D43" w:rsidRPr="00132A32" w:rsidRDefault="00516D43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 w:rsidRPr="00132A32">
        <w:rPr>
          <w:sz w:val="26"/>
          <w:szCs w:val="26"/>
        </w:rPr>
        <w:t xml:space="preserve">A munkánk elvégzéséhez a gépparkunkat folyamatosan bővítjük, újítjuk és javíttatjuk. </w:t>
      </w:r>
    </w:p>
    <w:p w:rsidR="00516D43" w:rsidRDefault="00516D43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 w:rsidRPr="00132A32">
        <w:rPr>
          <w:sz w:val="26"/>
          <w:szCs w:val="26"/>
        </w:rPr>
        <w:t>Téli időszakban feladatunk a hó eltakar</w:t>
      </w:r>
      <w:r>
        <w:rPr>
          <w:sz w:val="26"/>
          <w:szCs w:val="26"/>
        </w:rPr>
        <w:t xml:space="preserve">ítása és a csúszásmentesítés a </w:t>
      </w:r>
      <w:r w:rsidRPr="00132A32">
        <w:rPr>
          <w:sz w:val="26"/>
          <w:szCs w:val="26"/>
        </w:rPr>
        <w:t>ravatalozó környékén és a sírhelyek megközelítéséhez szükséges útszakaszokon temetések alkalmával.</w:t>
      </w:r>
    </w:p>
    <w:p w:rsidR="005D01CE" w:rsidRDefault="005D01CE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>Gyászlap hirdetőtáblát helyeztünk ki a ravatalozó épületnél a gondnoki iroda elé.</w:t>
      </w:r>
    </w:p>
    <w:p w:rsidR="00516D43" w:rsidRDefault="00516D43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 w:rsidRPr="00132A32">
        <w:rPr>
          <w:sz w:val="26"/>
          <w:szCs w:val="26"/>
        </w:rPr>
        <w:lastRenderedPageBreak/>
        <w:t>A ravatalozó épületét társaságunk jó gazda módjára folyamatosan karbantartja</w:t>
      </w:r>
      <w:r>
        <w:rPr>
          <w:sz w:val="26"/>
          <w:szCs w:val="26"/>
        </w:rPr>
        <w:t>. A ravatalozó épületet cégünk saját új kellékekkel és eszközökkel berendezte</w:t>
      </w:r>
      <w:r w:rsidR="005D01CE">
        <w:rPr>
          <w:sz w:val="26"/>
          <w:szCs w:val="26"/>
        </w:rPr>
        <w:t xml:space="preserve"> az átvétel ut</w:t>
      </w:r>
      <w:r>
        <w:rPr>
          <w:sz w:val="26"/>
          <w:szCs w:val="26"/>
        </w:rPr>
        <w:t xml:space="preserve">án. </w:t>
      </w:r>
      <w:r w:rsidR="005D01CE">
        <w:rPr>
          <w:sz w:val="26"/>
          <w:szCs w:val="26"/>
        </w:rPr>
        <w:t xml:space="preserve">(kandelláber, gyertyatartó, ravatalozó asztal, hangtechnika). </w:t>
      </w:r>
      <w:r w:rsidR="00CA0C37">
        <w:rPr>
          <w:sz w:val="26"/>
          <w:szCs w:val="26"/>
        </w:rPr>
        <w:t xml:space="preserve">A gondnoki irodába elektromos fűtőtestet szereltünk be. </w:t>
      </w:r>
      <w:r>
        <w:rPr>
          <w:sz w:val="26"/>
          <w:szCs w:val="26"/>
        </w:rPr>
        <w:t>A temetések, ravatalozások alkalmával biztosított hangosítás hangtechnikáját sajnos a múlt évben megrongálták, és az épület külső részére felrögzített hangfalat eltulajdonították. Rendőrségi fe</w:t>
      </w:r>
      <w:r w:rsidR="00CA0C37">
        <w:rPr>
          <w:sz w:val="26"/>
          <w:szCs w:val="26"/>
        </w:rPr>
        <w:t xml:space="preserve">ljelentést tettünk az ügyben, mely eredménytelenül </w:t>
      </w:r>
      <w:r>
        <w:rPr>
          <w:sz w:val="26"/>
          <w:szCs w:val="26"/>
        </w:rPr>
        <w:t>zárult, a hangfalat új esz</w:t>
      </w:r>
      <w:r w:rsidR="005D01CE">
        <w:rPr>
          <w:sz w:val="26"/>
          <w:szCs w:val="26"/>
        </w:rPr>
        <w:t>köz vásárlás keretében pótoltuk.</w:t>
      </w:r>
      <w:r w:rsidR="00CA0C37">
        <w:rPr>
          <w:sz w:val="26"/>
          <w:szCs w:val="26"/>
        </w:rPr>
        <w:t xml:space="preserve"> </w:t>
      </w:r>
    </w:p>
    <w:p w:rsidR="005D01CE" w:rsidRDefault="005D01CE" w:rsidP="005D01CE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>A temetőbe</w:t>
      </w:r>
      <w:r w:rsidR="00BC773B">
        <w:rPr>
          <w:sz w:val="26"/>
          <w:szCs w:val="26"/>
        </w:rPr>
        <w:t>n</w:t>
      </w:r>
      <w:r>
        <w:rPr>
          <w:sz w:val="26"/>
          <w:szCs w:val="26"/>
        </w:rPr>
        <w:t xml:space="preserve"> parcella jelölő táblákat helyeztünk el.</w:t>
      </w:r>
    </w:p>
    <w:p w:rsidR="00BC773B" w:rsidRDefault="00BC773B" w:rsidP="005D01CE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 xml:space="preserve">A temetőkert területén fásítást végeztünk a karbonsemlegesség jegyében, és a temető zöldebbé tétele érdekében. Ezen kívül virágosabbá tettük a ravatalozó és a Vértanúk ligetét. Az itt található padokat és kopjafát újrafestettük, állagukat megőriztük. </w:t>
      </w:r>
    </w:p>
    <w:p w:rsidR="00BC773B" w:rsidRPr="005D01CE" w:rsidRDefault="00BC773B" w:rsidP="005D01CE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 xml:space="preserve">Felmerült egy kérdés ezzel a területtel kapcsolatosan: lenne-e lehetőség elkeríteni, vagyis gépjárműforgalom elől elzárttá tenni a Vértanúk ligetét? Sajnos jelenleg nem tartják tiszteletben ennek a résznek az eredeti rendeltetését, és járművekkel áthajtanak rajta, megnehezítve így a zöldterület karbantartást. </w:t>
      </w:r>
    </w:p>
    <w:p w:rsidR="00516D43" w:rsidRDefault="005D01CE" w:rsidP="00516D43">
      <w:pPr>
        <w:numPr>
          <w:ilvl w:val="0"/>
          <w:numId w:val="1"/>
        </w:numPr>
        <w:spacing w:before="200" w:afterLines="150" w:after="360" w:line="271" w:lineRule="auto"/>
        <w:ind w:left="284" w:right="-11" w:hanging="134"/>
        <w:rPr>
          <w:sz w:val="26"/>
          <w:szCs w:val="26"/>
        </w:rPr>
      </w:pPr>
      <w:r>
        <w:rPr>
          <w:sz w:val="26"/>
          <w:szCs w:val="26"/>
        </w:rPr>
        <w:t xml:space="preserve">Kamerarendszert </w:t>
      </w:r>
      <w:r w:rsidRPr="00132A32">
        <w:rPr>
          <w:sz w:val="26"/>
          <w:szCs w:val="26"/>
        </w:rPr>
        <w:t>üzemel</w:t>
      </w:r>
      <w:r>
        <w:rPr>
          <w:sz w:val="26"/>
          <w:szCs w:val="26"/>
        </w:rPr>
        <w:t>tetünk</w:t>
      </w:r>
      <w:r w:rsidRPr="00132A32">
        <w:rPr>
          <w:sz w:val="26"/>
          <w:szCs w:val="26"/>
        </w:rPr>
        <w:t xml:space="preserve"> a temetőn belüli esetleges lopások és rongálások megelőzésének érdekében</w:t>
      </w:r>
      <w:r>
        <w:rPr>
          <w:sz w:val="26"/>
          <w:szCs w:val="26"/>
        </w:rPr>
        <w:t>.</w:t>
      </w:r>
    </w:p>
    <w:p w:rsidR="005D01CE" w:rsidRPr="00CA0C37" w:rsidRDefault="005D01CE" w:rsidP="005D01CE">
      <w:pPr>
        <w:spacing w:before="120" w:after="261"/>
        <w:ind w:right="-12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Mint minden évben szokás, 2022-ben </w:t>
      </w:r>
      <w:r w:rsidRPr="005D01CE">
        <w:rPr>
          <w:sz w:val="26"/>
          <w:szCs w:val="26"/>
        </w:rPr>
        <w:t>is megtörtént az Orosházi Kormá</w:t>
      </w:r>
      <w:r>
        <w:rPr>
          <w:sz w:val="26"/>
          <w:szCs w:val="26"/>
        </w:rPr>
        <w:t xml:space="preserve">nyhivatal temetőellenőrzése.  Az ellenőrzés alkalmával </w:t>
      </w:r>
      <w:r w:rsidRPr="00CA0C37">
        <w:rPr>
          <w:b/>
          <w:sz w:val="26"/>
          <w:szCs w:val="26"/>
          <w:u w:val="single"/>
        </w:rPr>
        <w:t>mindent szabályosnak, rendezett</w:t>
      </w:r>
      <w:r w:rsidR="00CA0C37">
        <w:rPr>
          <w:b/>
          <w:sz w:val="26"/>
          <w:szCs w:val="26"/>
          <w:u w:val="single"/>
        </w:rPr>
        <w:t>nek - példaértékűnek értékeltek!</w:t>
      </w:r>
    </w:p>
    <w:p w:rsidR="00CA0C37" w:rsidRDefault="00CA0C37" w:rsidP="005D01CE">
      <w:pPr>
        <w:spacing w:before="120" w:after="261"/>
        <w:ind w:right="-12"/>
        <w:rPr>
          <w:sz w:val="26"/>
          <w:szCs w:val="26"/>
        </w:rPr>
      </w:pPr>
      <w:r>
        <w:rPr>
          <w:sz w:val="26"/>
          <w:szCs w:val="26"/>
        </w:rPr>
        <w:t>Polgármester Úrtól korábban kaptunk egy szóbeli ígéretet, miszerint a hátsó megnyitott kerítésrészt lezáratja az Önkormányzat. A megbontott drótkerítés minél előbbi visszazárását kérjük, mert nem rendeltetésszerűen használják a lakosok a bejáratot.</w:t>
      </w:r>
    </w:p>
    <w:p w:rsidR="004E4301" w:rsidRDefault="004E4301" w:rsidP="005D01CE">
      <w:pPr>
        <w:spacing w:before="120" w:after="261"/>
        <w:ind w:right="-12"/>
        <w:rPr>
          <w:sz w:val="26"/>
          <w:szCs w:val="26"/>
        </w:rPr>
      </w:pPr>
      <w:r>
        <w:rPr>
          <w:sz w:val="26"/>
          <w:szCs w:val="26"/>
        </w:rPr>
        <w:t xml:space="preserve">Továbbra is el kívánjuk látni a köztemetés feladatait, melynek árajánlata 2023. évre a következő. </w:t>
      </w:r>
    </w:p>
    <w:p w:rsidR="004E4301" w:rsidRDefault="004E4301" w:rsidP="005D01CE">
      <w:pPr>
        <w:spacing w:before="120" w:after="261"/>
        <w:ind w:right="-12"/>
        <w:rPr>
          <w:sz w:val="26"/>
          <w:szCs w:val="26"/>
        </w:rPr>
      </w:pPr>
    </w:p>
    <w:p w:rsidR="004E4301" w:rsidRDefault="004E4301" w:rsidP="005D01CE">
      <w:pPr>
        <w:spacing w:before="120" w:after="261"/>
        <w:ind w:right="-12"/>
        <w:rPr>
          <w:sz w:val="26"/>
          <w:szCs w:val="26"/>
        </w:rPr>
      </w:pPr>
      <w:r>
        <w:rPr>
          <w:sz w:val="26"/>
          <w:szCs w:val="26"/>
        </w:rPr>
        <w:t xml:space="preserve">A krematórium a rezsiárak változásával 2023. év januártól emelte árait, illetve a szociális kellékeket forgalmazó partnerünk is. </w:t>
      </w:r>
    </w:p>
    <w:p w:rsidR="004E4301" w:rsidRDefault="004E4301" w:rsidP="005D01CE">
      <w:pPr>
        <w:spacing w:before="120" w:after="261"/>
        <w:ind w:right="-12"/>
        <w:rPr>
          <w:sz w:val="26"/>
          <w:szCs w:val="26"/>
        </w:rPr>
      </w:pPr>
    </w:p>
    <w:p w:rsidR="00414D99" w:rsidRDefault="00414D99" w:rsidP="00414D99">
      <w:pPr>
        <w:spacing w:before="120" w:after="261"/>
        <w:ind w:left="0" w:right="-12" w:firstLine="0"/>
        <w:rPr>
          <w:sz w:val="26"/>
          <w:szCs w:val="26"/>
        </w:rPr>
      </w:pPr>
    </w:p>
    <w:p w:rsidR="00414D99" w:rsidRDefault="00414D99" w:rsidP="00414D99">
      <w:pPr>
        <w:spacing w:before="120" w:after="261"/>
        <w:ind w:left="0" w:right="-12" w:firstLine="0"/>
        <w:rPr>
          <w:sz w:val="26"/>
          <w:szCs w:val="26"/>
        </w:rPr>
      </w:pPr>
    </w:p>
    <w:p w:rsidR="00414D99" w:rsidRDefault="00414D99" w:rsidP="00414D99">
      <w:pPr>
        <w:spacing w:before="120" w:after="261"/>
        <w:ind w:left="0" w:right="-12" w:firstLine="0"/>
        <w:rPr>
          <w:sz w:val="26"/>
          <w:szCs w:val="26"/>
        </w:rPr>
      </w:pPr>
    </w:p>
    <w:p w:rsidR="00414D99" w:rsidRDefault="00414D99" w:rsidP="00414D99">
      <w:pPr>
        <w:spacing w:before="120" w:after="261"/>
        <w:ind w:left="0" w:right="-12" w:firstLine="0"/>
        <w:rPr>
          <w:sz w:val="26"/>
          <w:szCs w:val="26"/>
        </w:rPr>
      </w:pPr>
    </w:p>
    <w:p w:rsidR="004E4301" w:rsidRPr="005D01CE" w:rsidRDefault="004E4301" w:rsidP="00414D99">
      <w:pPr>
        <w:spacing w:before="120" w:after="261"/>
        <w:ind w:left="0" w:right="-12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Így az alábbiak szerint alakulnak a díjtételek 2023 évben:</w:t>
      </w:r>
      <w:r w:rsidR="00BC773B">
        <w:rPr>
          <w:sz w:val="26"/>
          <w:szCs w:val="26"/>
        </w:rPr>
        <w:t xml:space="preserve"> </w:t>
      </w:r>
    </w:p>
    <w:tbl>
      <w:tblPr>
        <w:tblStyle w:val="Rcsostblzat"/>
        <w:tblW w:w="0" w:type="auto"/>
        <w:tblInd w:w="34" w:type="dxa"/>
        <w:tblLook w:val="04A0" w:firstRow="1" w:lastRow="0" w:firstColumn="1" w:lastColumn="0" w:noHBand="0" w:noVBand="1"/>
      </w:tblPr>
      <w:tblGrid>
        <w:gridCol w:w="3008"/>
        <w:gridCol w:w="3011"/>
        <w:gridCol w:w="3009"/>
      </w:tblGrid>
      <w:tr w:rsidR="002E7D4F" w:rsidTr="004E4301">
        <w:tc>
          <w:tcPr>
            <w:tcW w:w="3008" w:type="dxa"/>
          </w:tcPr>
          <w:p w:rsidR="002E7D4F" w:rsidRPr="002E7D4F" w:rsidRDefault="002E7D4F" w:rsidP="002E7D4F">
            <w:pPr>
              <w:spacing w:before="200" w:afterLines="150" w:after="360" w:line="271" w:lineRule="auto"/>
              <w:ind w:left="0" w:right="-11" w:firstLine="0"/>
              <w:jc w:val="center"/>
              <w:rPr>
                <w:b/>
                <w:sz w:val="26"/>
                <w:szCs w:val="26"/>
              </w:rPr>
            </w:pPr>
            <w:r w:rsidRPr="002E7D4F">
              <w:rPr>
                <w:b/>
                <w:sz w:val="26"/>
                <w:szCs w:val="26"/>
              </w:rPr>
              <w:t>KOPORSÓS</w:t>
            </w:r>
          </w:p>
        </w:tc>
        <w:tc>
          <w:tcPr>
            <w:tcW w:w="3011" w:type="dxa"/>
          </w:tcPr>
          <w:p w:rsidR="002E7D4F" w:rsidRPr="002E7D4F" w:rsidRDefault="002E7D4F" w:rsidP="002E7D4F">
            <w:pPr>
              <w:spacing w:before="200" w:afterLines="150" w:after="360" w:line="271" w:lineRule="auto"/>
              <w:ind w:left="0" w:right="-11" w:firstLine="0"/>
              <w:jc w:val="center"/>
              <w:rPr>
                <w:b/>
                <w:sz w:val="26"/>
                <w:szCs w:val="26"/>
              </w:rPr>
            </w:pPr>
            <w:r w:rsidRPr="002E7D4F">
              <w:rPr>
                <w:b/>
                <w:sz w:val="26"/>
                <w:szCs w:val="26"/>
              </w:rPr>
              <w:t>HAMVASZTÁS</w:t>
            </w:r>
          </w:p>
        </w:tc>
        <w:tc>
          <w:tcPr>
            <w:tcW w:w="3009" w:type="dxa"/>
          </w:tcPr>
          <w:p w:rsidR="002E7D4F" w:rsidRPr="002E7D4F" w:rsidRDefault="002E7D4F" w:rsidP="002E7D4F">
            <w:pPr>
              <w:spacing w:before="200" w:afterLines="150" w:after="360" w:line="271" w:lineRule="auto"/>
              <w:ind w:left="0" w:right="-11" w:firstLine="0"/>
              <w:jc w:val="center"/>
              <w:rPr>
                <w:b/>
                <w:sz w:val="26"/>
                <w:szCs w:val="26"/>
              </w:rPr>
            </w:pPr>
            <w:r w:rsidRPr="002E7D4F">
              <w:rPr>
                <w:b/>
                <w:sz w:val="26"/>
                <w:szCs w:val="26"/>
              </w:rPr>
              <w:t>URNA HAZAVITEL</w:t>
            </w:r>
          </w:p>
        </w:tc>
      </w:tr>
      <w:tr w:rsidR="002E7D4F" w:rsidRPr="002E7D4F" w:rsidTr="00414D99">
        <w:trPr>
          <w:trHeight w:val="765"/>
        </w:trPr>
        <w:tc>
          <w:tcPr>
            <w:tcW w:w="3008" w:type="dxa"/>
          </w:tcPr>
          <w:p w:rsidR="002E7D4F" w:rsidRPr="002E7D4F" w:rsidRDefault="002E7D4F" w:rsidP="002E7D4F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szociális </w:t>
            </w:r>
            <w:r w:rsidRPr="002E7D4F">
              <w:rPr>
                <w:szCs w:val="24"/>
              </w:rPr>
              <w:t>koporsó: 35</w:t>
            </w:r>
            <w:r w:rsidR="004E4301">
              <w:rPr>
                <w:szCs w:val="24"/>
              </w:rPr>
              <w:t>.</w:t>
            </w:r>
            <w:r w:rsidRPr="002E7D4F">
              <w:rPr>
                <w:szCs w:val="24"/>
              </w:rPr>
              <w:t>000.-</w:t>
            </w:r>
          </w:p>
        </w:tc>
        <w:tc>
          <w:tcPr>
            <w:tcW w:w="3011" w:type="dxa"/>
          </w:tcPr>
          <w:p w:rsidR="002E7D4F" w:rsidRPr="002E7D4F" w:rsidRDefault="009031F5" w:rsidP="005D01CE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hamvasztó koporsó 6000.-</w:t>
            </w:r>
          </w:p>
        </w:tc>
        <w:tc>
          <w:tcPr>
            <w:tcW w:w="3009" w:type="dxa"/>
          </w:tcPr>
          <w:p w:rsidR="002E7D4F" w:rsidRPr="002E7D4F" w:rsidRDefault="004E4301" w:rsidP="005D01CE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hamvasztó koporsó 6000.-</w:t>
            </w:r>
          </w:p>
        </w:tc>
      </w:tr>
      <w:tr w:rsidR="002E7D4F" w:rsidRPr="002E7D4F" w:rsidTr="00414D99">
        <w:trPr>
          <w:trHeight w:val="592"/>
        </w:trPr>
        <w:tc>
          <w:tcPr>
            <w:tcW w:w="3008" w:type="dxa"/>
          </w:tcPr>
          <w:p w:rsidR="002E7D4F" w:rsidRPr="002E7D4F" w:rsidRDefault="002E7D4F" w:rsidP="002E7D4F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>sírjelző fejfa: 4</w:t>
            </w:r>
            <w:r w:rsidR="004E4301">
              <w:rPr>
                <w:szCs w:val="24"/>
              </w:rPr>
              <w:t>.</w:t>
            </w:r>
            <w:r>
              <w:rPr>
                <w:szCs w:val="24"/>
              </w:rPr>
              <w:t>500.-</w:t>
            </w:r>
          </w:p>
        </w:tc>
        <w:tc>
          <w:tcPr>
            <w:tcW w:w="3011" w:type="dxa"/>
          </w:tcPr>
          <w:p w:rsidR="002E7D4F" w:rsidRPr="002E7D4F" w:rsidRDefault="009031F5" w:rsidP="005D01CE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sírjelző fejfa: 4500.-</w:t>
            </w:r>
          </w:p>
        </w:tc>
        <w:tc>
          <w:tcPr>
            <w:tcW w:w="3009" w:type="dxa"/>
          </w:tcPr>
          <w:p w:rsidR="002E7D4F" w:rsidRPr="002E7D4F" w:rsidRDefault="004E4301" w:rsidP="005D01CE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műzsák:1350.-</w:t>
            </w:r>
          </w:p>
        </w:tc>
      </w:tr>
      <w:tr w:rsidR="004E4301" w:rsidRPr="002E7D4F" w:rsidTr="00414D99">
        <w:trPr>
          <w:trHeight w:val="549"/>
        </w:trPr>
        <w:tc>
          <w:tcPr>
            <w:tcW w:w="3008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>műzsák: 1.350.-</w:t>
            </w:r>
          </w:p>
        </w:tc>
        <w:tc>
          <w:tcPr>
            <w:tcW w:w="3011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műzsák:1350.-</w:t>
            </w:r>
          </w:p>
        </w:tc>
        <w:tc>
          <w:tcPr>
            <w:tcW w:w="3009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belső urnabetét: 3.000.-</w:t>
            </w:r>
          </w:p>
        </w:tc>
      </w:tr>
      <w:tr w:rsidR="004E4301" w:rsidRPr="002E7D4F" w:rsidTr="004E4301">
        <w:tc>
          <w:tcPr>
            <w:tcW w:w="3008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>koporsó feliratozás: 500.-</w:t>
            </w:r>
          </w:p>
        </w:tc>
        <w:tc>
          <w:tcPr>
            <w:tcW w:w="3011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fejfa feliratozása: 300.-</w:t>
            </w:r>
          </w:p>
        </w:tc>
        <w:tc>
          <w:tcPr>
            <w:tcW w:w="3009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elhunyt szállítása  (hűtőházba vagy kórboncra):    10.000.-</w:t>
            </w:r>
          </w:p>
        </w:tc>
      </w:tr>
      <w:tr w:rsidR="004E4301" w:rsidRPr="002E7D4F" w:rsidTr="00414D99">
        <w:trPr>
          <w:trHeight w:val="892"/>
        </w:trPr>
        <w:tc>
          <w:tcPr>
            <w:tcW w:w="3008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>fejfa feliratozása: 300.-</w:t>
            </w:r>
          </w:p>
        </w:tc>
        <w:tc>
          <w:tcPr>
            <w:tcW w:w="3011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belső urnabetét: 3.000.-</w:t>
            </w:r>
          </w:p>
        </w:tc>
        <w:tc>
          <w:tcPr>
            <w:tcW w:w="3009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Krematóriumba szállítás: 10.000.-</w:t>
            </w:r>
          </w:p>
        </w:tc>
      </w:tr>
      <w:tr w:rsidR="004E4301" w:rsidRPr="002E7D4F" w:rsidTr="00414D99">
        <w:trPr>
          <w:trHeight w:val="1250"/>
        </w:trPr>
        <w:tc>
          <w:tcPr>
            <w:tcW w:w="3008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>elhunyt szállítása  (hűtőházba vagy kórboncra):    10.000.-</w:t>
            </w:r>
          </w:p>
        </w:tc>
        <w:tc>
          <w:tcPr>
            <w:tcW w:w="3011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elhunyt szállítása  (hűtőházba vagy kórboncra):    10.000.-</w:t>
            </w:r>
          </w:p>
        </w:tc>
        <w:tc>
          <w:tcPr>
            <w:tcW w:w="3009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Hamvasztási díj: 39.700.-</w:t>
            </w:r>
          </w:p>
        </w:tc>
      </w:tr>
      <w:tr w:rsidR="004E4301" w:rsidRPr="002E7D4F" w:rsidTr="00414D99">
        <w:trPr>
          <w:trHeight w:val="1028"/>
        </w:trPr>
        <w:tc>
          <w:tcPr>
            <w:tcW w:w="3008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>Temetésre kiszállás: 5.000.-</w:t>
            </w:r>
          </w:p>
        </w:tc>
        <w:tc>
          <w:tcPr>
            <w:tcW w:w="3011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Krematóriumba szállítás: 10.000.-</w:t>
            </w:r>
          </w:p>
        </w:tc>
        <w:tc>
          <w:tcPr>
            <w:tcW w:w="3009" w:type="dxa"/>
          </w:tcPr>
          <w:p w:rsidR="004E4301" w:rsidRPr="004E4301" w:rsidRDefault="004E4301" w:rsidP="004E4301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</w:p>
        </w:tc>
      </w:tr>
      <w:tr w:rsidR="004E4301" w:rsidRPr="002E7D4F" w:rsidTr="004E4301">
        <w:tc>
          <w:tcPr>
            <w:tcW w:w="3008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jc w:val="left"/>
              <w:rPr>
                <w:szCs w:val="24"/>
              </w:rPr>
            </w:pPr>
            <w:r>
              <w:rPr>
                <w:szCs w:val="24"/>
              </w:rPr>
              <w:t>Temetés utáni szakszolgáltatás: 5.000.-</w:t>
            </w:r>
          </w:p>
        </w:tc>
        <w:tc>
          <w:tcPr>
            <w:tcW w:w="3011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Temetésre kiszállás: 4.000.-</w:t>
            </w:r>
          </w:p>
        </w:tc>
        <w:tc>
          <w:tcPr>
            <w:tcW w:w="3009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</w:p>
        </w:tc>
      </w:tr>
      <w:tr w:rsidR="004E4301" w:rsidRPr="002E7D4F" w:rsidTr="004E4301">
        <w:tc>
          <w:tcPr>
            <w:tcW w:w="3008" w:type="dxa"/>
          </w:tcPr>
          <w:p w:rsidR="004E4301" w:rsidRPr="004E4301" w:rsidRDefault="004E4301" w:rsidP="004E4301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</w:p>
        </w:tc>
        <w:tc>
          <w:tcPr>
            <w:tcW w:w="3011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Hamvasztási díj: 39.700.-</w:t>
            </w:r>
          </w:p>
        </w:tc>
        <w:tc>
          <w:tcPr>
            <w:tcW w:w="3009" w:type="dxa"/>
          </w:tcPr>
          <w:p w:rsidR="004E4301" w:rsidRPr="002E7D4F" w:rsidRDefault="004E4301" w:rsidP="004E4301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</w:p>
        </w:tc>
      </w:tr>
      <w:tr w:rsidR="00CA0C37" w:rsidRPr="002E7D4F" w:rsidTr="004E4301">
        <w:tc>
          <w:tcPr>
            <w:tcW w:w="3008" w:type="dxa"/>
          </w:tcPr>
          <w:p w:rsidR="00CA0C37" w:rsidRPr="004E4301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  <w:r w:rsidRPr="004E4301">
              <w:rPr>
                <w:b/>
                <w:szCs w:val="24"/>
              </w:rPr>
              <w:t>NETTÓ : 61.650.-</w:t>
            </w:r>
          </w:p>
        </w:tc>
        <w:tc>
          <w:tcPr>
            <w:tcW w:w="3011" w:type="dxa"/>
          </w:tcPr>
          <w:p w:rsidR="00CA0C37" w:rsidRPr="004E4301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  <w:r w:rsidRPr="004E4301">
              <w:rPr>
                <w:b/>
                <w:szCs w:val="24"/>
              </w:rPr>
              <w:t>NETTÓ: 78.850.-</w:t>
            </w:r>
          </w:p>
        </w:tc>
        <w:tc>
          <w:tcPr>
            <w:tcW w:w="3009" w:type="dxa"/>
          </w:tcPr>
          <w:p w:rsidR="00CA0C37" w:rsidRPr="004E4301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  <w:r w:rsidRPr="004E4301">
              <w:rPr>
                <w:b/>
                <w:szCs w:val="24"/>
              </w:rPr>
              <w:t>NETTÓ: 70.050.-</w:t>
            </w:r>
          </w:p>
        </w:tc>
      </w:tr>
      <w:tr w:rsidR="00CA0C37" w:rsidRPr="002E7D4F" w:rsidTr="004E4301">
        <w:tc>
          <w:tcPr>
            <w:tcW w:w="3008" w:type="dxa"/>
          </w:tcPr>
          <w:p w:rsidR="00CA0C37" w:rsidRPr="002E7D4F" w:rsidRDefault="00CA0C37" w:rsidP="00CA0C37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27% ÁFA: 16.645.-</w:t>
            </w:r>
          </w:p>
        </w:tc>
        <w:tc>
          <w:tcPr>
            <w:tcW w:w="3011" w:type="dxa"/>
          </w:tcPr>
          <w:p w:rsidR="00CA0C37" w:rsidRPr="002E7D4F" w:rsidRDefault="00CA0C37" w:rsidP="00CA0C37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27% ÁFA: 21.290.-</w:t>
            </w:r>
          </w:p>
        </w:tc>
        <w:tc>
          <w:tcPr>
            <w:tcW w:w="3009" w:type="dxa"/>
          </w:tcPr>
          <w:p w:rsidR="00CA0C37" w:rsidRPr="002E7D4F" w:rsidRDefault="00CA0C37" w:rsidP="00CA0C37">
            <w:pPr>
              <w:spacing w:before="200" w:afterLines="150" w:after="360" w:line="271" w:lineRule="auto"/>
              <w:ind w:left="0" w:right="-11" w:firstLine="0"/>
              <w:rPr>
                <w:szCs w:val="24"/>
              </w:rPr>
            </w:pPr>
            <w:r>
              <w:rPr>
                <w:szCs w:val="24"/>
              </w:rPr>
              <w:t>27% ÁFA: 18.915.-</w:t>
            </w:r>
          </w:p>
        </w:tc>
      </w:tr>
      <w:tr w:rsidR="00CA0C37" w:rsidRPr="002E7D4F" w:rsidTr="004E4301">
        <w:tc>
          <w:tcPr>
            <w:tcW w:w="3008" w:type="dxa"/>
          </w:tcPr>
          <w:p w:rsidR="00CA0C37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  <w:r w:rsidRPr="004E4301">
              <w:rPr>
                <w:b/>
                <w:szCs w:val="24"/>
              </w:rPr>
              <w:t>ÖSSZESEN: 78.295.-</w:t>
            </w:r>
          </w:p>
          <w:p w:rsidR="00414D99" w:rsidRPr="00414D99" w:rsidRDefault="00414D99" w:rsidP="00414D99">
            <w:pPr>
              <w:spacing w:before="200" w:afterLines="150" w:after="360" w:line="271" w:lineRule="auto"/>
              <w:ind w:left="0" w:right="-11" w:firstLine="0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+</w:t>
            </w:r>
            <w:r w:rsidRPr="00414D99">
              <w:rPr>
                <w:b/>
                <w:sz w:val="20"/>
                <w:szCs w:val="20"/>
              </w:rPr>
              <w:t xml:space="preserve"> A kegyeleti közszolgáltatási szerződésben szereplő díjtételek</w:t>
            </w:r>
          </w:p>
          <w:p w:rsidR="00414D99" w:rsidRPr="004E4301" w:rsidRDefault="00414D99" w:rsidP="00414D99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  <w:r>
              <w:rPr>
                <w:b/>
                <w:sz w:val="20"/>
                <w:szCs w:val="20"/>
              </w:rPr>
              <w:t>12.000.- Ft+27% ÁFA sír</w:t>
            </w:r>
            <w:r w:rsidRPr="00414D99">
              <w:rPr>
                <w:b/>
                <w:sz w:val="20"/>
                <w:szCs w:val="20"/>
              </w:rPr>
              <w:t>ásás</w:t>
            </w:r>
          </w:p>
        </w:tc>
        <w:tc>
          <w:tcPr>
            <w:tcW w:w="3011" w:type="dxa"/>
          </w:tcPr>
          <w:p w:rsidR="00CA0C37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ÖSSZESEN: 100.140.-</w:t>
            </w:r>
          </w:p>
          <w:p w:rsidR="00CA0C37" w:rsidRPr="00414D99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 w:val="20"/>
                <w:szCs w:val="20"/>
              </w:rPr>
            </w:pPr>
            <w:r w:rsidRPr="00414D99">
              <w:rPr>
                <w:b/>
                <w:sz w:val="20"/>
                <w:szCs w:val="20"/>
              </w:rPr>
              <w:t>+ A kegyeleti közszolgáltatási szerződésben szereplő díjtételek</w:t>
            </w:r>
          </w:p>
          <w:p w:rsidR="00CA0C37" w:rsidRPr="00414D99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 w:val="20"/>
                <w:szCs w:val="20"/>
              </w:rPr>
            </w:pPr>
            <w:r w:rsidRPr="00414D99">
              <w:rPr>
                <w:b/>
                <w:sz w:val="20"/>
                <w:szCs w:val="20"/>
              </w:rPr>
              <w:t>6.000.- Ft+27% ÁFA urnasír ásás</w:t>
            </w:r>
          </w:p>
        </w:tc>
        <w:tc>
          <w:tcPr>
            <w:tcW w:w="3009" w:type="dxa"/>
          </w:tcPr>
          <w:p w:rsidR="00CA0C37" w:rsidRPr="00414D99" w:rsidRDefault="00CA0C37" w:rsidP="00CA0C37">
            <w:pPr>
              <w:spacing w:before="200" w:afterLines="150" w:after="360" w:line="271" w:lineRule="auto"/>
              <w:ind w:left="0" w:right="-11" w:firstLine="0"/>
              <w:rPr>
                <w:b/>
                <w:szCs w:val="24"/>
              </w:rPr>
            </w:pPr>
            <w:r w:rsidRPr="00414D99">
              <w:rPr>
                <w:b/>
                <w:szCs w:val="24"/>
              </w:rPr>
              <w:t>ÖSSZESEN: 88.965.-</w:t>
            </w:r>
          </w:p>
        </w:tc>
      </w:tr>
    </w:tbl>
    <w:p w:rsidR="005D01CE" w:rsidRPr="002E7D4F" w:rsidRDefault="005D01CE" w:rsidP="005D01CE">
      <w:pPr>
        <w:spacing w:before="200" w:afterLines="150" w:after="360" w:line="271" w:lineRule="auto"/>
        <w:ind w:right="-11"/>
        <w:rPr>
          <w:szCs w:val="24"/>
        </w:rPr>
      </w:pPr>
    </w:p>
    <w:p w:rsidR="00516D43" w:rsidRPr="00132A32" w:rsidRDefault="00516D43" w:rsidP="00516D43">
      <w:pPr>
        <w:spacing w:before="200" w:afterLines="150" w:after="360" w:line="271" w:lineRule="auto"/>
        <w:ind w:left="284" w:right="-11" w:firstLine="0"/>
        <w:rPr>
          <w:sz w:val="26"/>
          <w:szCs w:val="26"/>
        </w:rPr>
      </w:pPr>
    </w:p>
    <w:p w:rsidR="004E4301" w:rsidRPr="00132A32" w:rsidRDefault="004E4301" w:rsidP="004E4301">
      <w:pPr>
        <w:spacing w:before="120" w:after="100" w:afterAutospacing="1" w:line="271" w:lineRule="auto"/>
        <w:ind w:left="284" w:right="-12" w:firstLine="0"/>
        <w:rPr>
          <w:sz w:val="26"/>
          <w:szCs w:val="26"/>
        </w:rPr>
      </w:pPr>
      <w:r>
        <w:rPr>
          <w:sz w:val="26"/>
          <w:szCs w:val="26"/>
        </w:rPr>
        <w:t>Itt szeretnénk megköszönni Gádoros</w:t>
      </w:r>
      <w:r w:rsidRPr="00132A32">
        <w:rPr>
          <w:sz w:val="26"/>
          <w:szCs w:val="26"/>
        </w:rPr>
        <w:t xml:space="preserve"> Nagyközség Önkorm</w:t>
      </w:r>
      <w:r>
        <w:rPr>
          <w:sz w:val="26"/>
          <w:szCs w:val="26"/>
        </w:rPr>
        <w:t>ányzatának a 2022-ben nyújtott együttműködését.</w:t>
      </w:r>
    </w:p>
    <w:p w:rsidR="004E4301" w:rsidRPr="00132A32" w:rsidRDefault="004E4301" w:rsidP="004E4301">
      <w:pPr>
        <w:spacing w:before="120" w:after="100" w:afterAutospacing="1" w:line="271" w:lineRule="auto"/>
        <w:ind w:left="0" w:right="-12" w:firstLine="0"/>
        <w:rPr>
          <w:sz w:val="26"/>
          <w:szCs w:val="26"/>
        </w:rPr>
      </w:pPr>
    </w:p>
    <w:p w:rsidR="004E4301" w:rsidRDefault="004E4301" w:rsidP="004E4301">
      <w:pPr>
        <w:spacing w:before="120" w:after="100" w:afterAutospacing="1" w:line="271" w:lineRule="auto"/>
        <w:ind w:left="284" w:right="-12" w:firstLine="0"/>
        <w:rPr>
          <w:sz w:val="26"/>
          <w:szCs w:val="26"/>
        </w:rPr>
      </w:pPr>
      <w:r w:rsidRPr="00132A32">
        <w:rPr>
          <w:sz w:val="26"/>
          <w:szCs w:val="26"/>
        </w:rPr>
        <w:t>Kérjük</w:t>
      </w:r>
      <w:r>
        <w:rPr>
          <w:sz w:val="26"/>
          <w:szCs w:val="26"/>
        </w:rPr>
        <w:t xml:space="preserve"> a beszámolónk szíves elfogadását, és a köztemetési feladatok ellátásának a szerződés 3. pontja alapján történő kölcsönös meghosszabbítását. </w:t>
      </w:r>
    </w:p>
    <w:p w:rsidR="004E4301" w:rsidRPr="00132A32" w:rsidRDefault="004E4301" w:rsidP="004E4301">
      <w:pPr>
        <w:spacing w:before="120" w:after="100" w:afterAutospacing="1" w:line="271" w:lineRule="auto"/>
        <w:ind w:left="284" w:right="-12" w:firstLine="0"/>
        <w:rPr>
          <w:sz w:val="26"/>
          <w:szCs w:val="26"/>
        </w:rPr>
      </w:pPr>
    </w:p>
    <w:p w:rsidR="00F22B5A" w:rsidRDefault="00F22B5A" w:rsidP="00F22B5A">
      <w:pPr>
        <w:spacing w:before="200" w:afterLines="150" w:after="360" w:line="271" w:lineRule="auto"/>
        <w:ind w:left="284" w:right="-11"/>
        <w:rPr>
          <w:sz w:val="26"/>
          <w:szCs w:val="26"/>
        </w:rPr>
      </w:pPr>
      <w:r>
        <w:rPr>
          <w:sz w:val="26"/>
          <w:szCs w:val="26"/>
        </w:rPr>
        <w:t xml:space="preserve">Tisztelettel: </w:t>
      </w:r>
    </w:p>
    <w:p w:rsidR="00F22B5A" w:rsidRDefault="00F22B5A" w:rsidP="00F22B5A">
      <w:pPr>
        <w:spacing w:before="200" w:afterLines="150" w:after="360" w:line="271" w:lineRule="auto"/>
        <w:ind w:left="708" w:right="-11" w:firstLine="5661"/>
        <w:rPr>
          <w:sz w:val="26"/>
          <w:szCs w:val="26"/>
        </w:rPr>
      </w:pPr>
      <w:r>
        <w:rPr>
          <w:sz w:val="26"/>
          <w:szCs w:val="26"/>
        </w:rPr>
        <w:t>Kárai Attila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Orosházi Piéta Temetkezési Bt.</w:t>
      </w:r>
    </w:p>
    <w:p w:rsidR="00F22B5A" w:rsidRDefault="00F22B5A" w:rsidP="00F22B5A">
      <w:pPr>
        <w:spacing w:before="200" w:afterLines="150" w:after="360" w:line="271" w:lineRule="auto"/>
        <w:ind w:left="708" w:right="-11" w:firstLine="5661"/>
        <w:rPr>
          <w:sz w:val="26"/>
          <w:szCs w:val="26"/>
        </w:rPr>
      </w:pPr>
      <w:r>
        <w:rPr>
          <w:sz w:val="26"/>
          <w:szCs w:val="26"/>
        </w:rPr>
        <w:t xml:space="preserve"> ügyvezető</w:t>
      </w:r>
    </w:p>
    <w:sectPr w:rsidR="00F22B5A" w:rsidSect="00414D99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5C28" w:rsidRDefault="00975C28" w:rsidP="004E4301">
      <w:pPr>
        <w:spacing w:after="0" w:line="240" w:lineRule="auto"/>
      </w:pPr>
      <w:r>
        <w:separator/>
      </w:r>
    </w:p>
  </w:endnote>
  <w:endnote w:type="continuationSeparator" w:id="0">
    <w:p w:rsidR="00975C28" w:rsidRDefault="00975C28" w:rsidP="004E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5C28" w:rsidRDefault="00975C28" w:rsidP="004E4301">
      <w:pPr>
        <w:spacing w:after="0" w:line="240" w:lineRule="auto"/>
      </w:pPr>
      <w:r>
        <w:separator/>
      </w:r>
    </w:p>
  </w:footnote>
  <w:footnote w:type="continuationSeparator" w:id="0">
    <w:p w:rsidR="00975C28" w:rsidRDefault="00975C28" w:rsidP="004E4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302E1"/>
    <w:multiLevelType w:val="hybridMultilevel"/>
    <w:tmpl w:val="4FBC3D14"/>
    <w:lvl w:ilvl="0" w:tplc="7ACE958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16D67766">
      <w:start w:val="1"/>
      <w:numFmt w:val="bullet"/>
      <w:lvlText w:val="o"/>
      <w:lvlJc w:val="left"/>
      <w:pPr>
        <w:ind w:left="115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F6D62CD2">
      <w:start w:val="1"/>
      <w:numFmt w:val="bullet"/>
      <w:lvlText w:val="▪"/>
      <w:lvlJc w:val="left"/>
      <w:pPr>
        <w:ind w:left="187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EF1C9EB4">
      <w:start w:val="1"/>
      <w:numFmt w:val="bullet"/>
      <w:lvlText w:val="•"/>
      <w:lvlJc w:val="left"/>
      <w:pPr>
        <w:ind w:left="259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F704DB38">
      <w:start w:val="1"/>
      <w:numFmt w:val="bullet"/>
      <w:lvlText w:val="o"/>
      <w:lvlJc w:val="left"/>
      <w:pPr>
        <w:ind w:left="331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ABC2AD06">
      <w:start w:val="1"/>
      <w:numFmt w:val="bullet"/>
      <w:lvlText w:val="▪"/>
      <w:lvlJc w:val="left"/>
      <w:pPr>
        <w:ind w:left="403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6470B1E8">
      <w:start w:val="1"/>
      <w:numFmt w:val="bullet"/>
      <w:lvlText w:val="•"/>
      <w:lvlJc w:val="left"/>
      <w:pPr>
        <w:ind w:left="475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9E965C44">
      <w:start w:val="1"/>
      <w:numFmt w:val="bullet"/>
      <w:lvlText w:val="o"/>
      <w:lvlJc w:val="left"/>
      <w:pPr>
        <w:ind w:left="547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EE7A6C68">
      <w:start w:val="1"/>
      <w:numFmt w:val="bullet"/>
      <w:lvlText w:val="▪"/>
      <w:lvlJc w:val="left"/>
      <w:pPr>
        <w:ind w:left="619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 w16cid:durableId="48470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D43"/>
    <w:rsid w:val="002830EF"/>
    <w:rsid w:val="002E7D4F"/>
    <w:rsid w:val="003E5B8F"/>
    <w:rsid w:val="00414D99"/>
    <w:rsid w:val="004418A9"/>
    <w:rsid w:val="004E4301"/>
    <w:rsid w:val="00516D43"/>
    <w:rsid w:val="005D01CE"/>
    <w:rsid w:val="009031F5"/>
    <w:rsid w:val="00975C28"/>
    <w:rsid w:val="009A2492"/>
    <w:rsid w:val="00BC773B"/>
    <w:rsid w:val="00CA0C37"/>
    <w:rsid w:val="00F2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B735C-7A40-4EF8-964C-649D782A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16D43"/>
    <w:pPr>
      <w:spacing w:after="4" w:line="270" w:lineRule="auto"/>
      <w:ind w:left="34" w:hanging="5"/>
      <w:jc w:val="both"/>
    </w:pPr>
    <w:rPr>
      <w:rFonts w:ascii="Times New Roman" w:eastAsia="Times New Roman" w:hAnsi="Times New Roman" w:cs="Times New Roman"/>
      <w:color w:val="000000"/>
      <w:sz w:val="24"/>
      <w:lang w:eastAsia="hu-HU"/>
    </w:rPr>
  </w:style>
  <w:style w:type="paragraph" w:styleId="Cmsor2">
    <w:name w:val="heading 2"/>
    <w:basedOn w:val="Norml"/>
    <w:next w:val="Norml"/>
    <w:link w:val="Cmsor2Char"/>
    <w:uiPriority w:val="99"/>
    <w:qFormat/>
    <w:rsid w:val="00516D43"/>
    <w:pPr>
      <w:keepNext/>
      <w:keepLines/>
      <w:spacing w:after="0" w:line="259" w:lineRule="auto"/>
      <w:ind w:left="0" w:firstLine="0"/>
      <w:jc w:val="left"/>
      <w:outlineLvl w:val="1"/>
    </w:pPr>
    <w:rPr>
      <w:u w:val="single" w:color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rsid w:val="00516D43"/>
    <w:rPr>
      <w:rFonts w:ascii="Times New Roman" w:eastAsia="Times New Roman" w:hAnsi="Times New Roman" w:cs="Times New Roman"/>
      <w:color w:val="000000"/>
      <w:sz w:val="24"/>
      <w:u w:val="single" w:color="000000"/>
      <w:lang w:eastAsia="hu-HU"/>
    </w:rPr>
  </w:style>
  <w:style w:type="paragraph" w:styleId="Listaszerbekezds">
    <w:name w:val="List Paragraph"/>
    <w:basedOn w:val="Norml"/>
    <w:uiPriority w:val="34"/>
    <w:qFormat/>
    <w:rsid w:val="005D01CE"/>
    <w:pPr>
      <w:ind w:left="720"/>
      <w:contextualSpacing/>
    </w:pPr>
  </w:style>
  <w:style w:type="table" w:styleId="Rcsostblzat">
    <w:name w:val="Table Grid"/>
    <w:basedOn w:val="Normltblzat"/>
    <w:uiPriority w:val="39"/>
    <w:rsid w:val="002E7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4E4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301"/>
    <w:rPr>
      <w:rFonts w:ascii="Times New Roman" w:eastAsia="Times New Roman" w:hAnsi="Times New Roman" w:cs="Times New Roman"/>
      <w:color w:val="000000"/>
      <w:sz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4E4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301"/>
    <w:rPr>
      <w:rFonts w:ascii="Times New Roman" w:eastAsia="Times New Roman" w:hAnsi="Times New Roman" w:cs="Times New Roman"/>
      <w:color w:val="000000"/>
      <w:sz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655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Piéta</dc:creator>
  <cp:keywords/>
  <dc:description/>
  <cp:lastModifiedBy>Németh Lászlóné</cp:lastModifiedBy>
  <cp:revision>4</cp:revision>
  <dcterms:created xsi:type="dcterms:W3CDTF">2023-02-07T13:12:00Z</dcterms:created>
  <dcterms:modified xsi:type="dcterms:W3CDTF">2023-02-21T09:05:00Z</dcterms:modified>
</cp:coreProperties>
</file>